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Bioventus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3,350,552.00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3,404,523.00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3,404,523.00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2"/>
        <w:gridCol w:w="8938"/>
        <w:gridCol w:w="155"/>
      </w:tblGrid>
      <w:tr>
        <w:trPr/>
        <w:tc>
          <w:tcPr>
            <w:tcW w:w="1112" w:type="dxa"/>
            <w:tcBorders/>
            <w:vAlign w:val="center"/>
          </w:tcPr>
          <w:p>
            <w:pPr>
              <w:pStyle w:val="TableContents"/>
              <w:bidi w:val="0"/>
              <w:spacing w:before="0" w:after="283"/>
              <w:jc w:val="left"/>
              <w:rPr/>
            </w:pPr>
            <w:r>
              <w:rPr/>
              <w:t>Item 1.</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issuer: </w:t>
            </w:r>
          </w:p>
          <w:p>
            <w:pPr>
              <w:pStyle w:val="TableContents"/>
              <w:bidi w:val="0"/>
              <w:spacing w:before="0" w:after="0"/>
              <w:jc w:val="left"/>
              <w:rPr/>
            </w:pPr>
            <w:r>
              <w:rPr/>
              <w:t>Bioventus Inc.</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4721 EMPEROR BOULEVARD, SUITE 100 DURHAM NC 27703</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2.</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3.</w:t>
            </w:r>
          </w:p>
        </w:tc>
        <w:tc>
          <w:tcPr>
            <w:tcW w:w="893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(f)</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(g)</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(h)</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(j)</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(k)</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9093"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4.</w:t>
            </w:r>
          </w:p>
        </w:tc>
        <w:tc>
          <w:tcPr>
            <w:tcW w:w="893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3404523</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5.02  %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3350552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3404523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5.</w:t>
            </w:r>
          </w:p>
        </w:tc>
        <w:tc>
          <w:tcPr>
            <w:tcW w:w="893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6.</w:t>
            </w:r>
          </w:p>
        </w:tc>
        <w:tc>
          <w:tcPr>
            <w:tcW w:w="893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Bioventus Inc.. No one person's interest in the common stock of Bioventus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7.</w:t>
            </w:r>
          </w:p>
        </w:tc>
        <w:tc>
          <w:tcPr>
            <w:tcW w:w="893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8.</w:t>
            </w:r>
          </w:p>
        </w:tc>
        <w:tc>
          <w:tcPr>
            <w:tcW w:w="893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9.</w:t>
            </w:r>
          </w:p>
        </w:tc>
        <w:tc>
          <w:tcPr>
            <w:tcW w:w="893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1470</Words>
  <Characters>7710</Characters>
  <CharactersWithSpaces>9123</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